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E7" w:rsidRDefault="00E358E7" w:rsidP="00E358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58E7" w:rsidRDefault="00EC2D80" w:rsidP="00525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 </w:t>
      </w:r>
      <w:r w:rsidR="00C016E9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.07</w:t>
      </w:r>
      <w:r w:rsidR="00036F8A">
        <w:rPr>
          <w:rFonts w:ascii="Times New Roman" w:hAnsi="Times New Roman" w:cs="Times New Roman"/>
          <w:b/>
          <w:sz w:val="28"/>
          <w:szCs w:val="28"/>
        </w:rPr>
        <w:t>.202</w:t>
      </w:r>
      <w:r w:rsidR="00C016E9">
        <w:rPr>
          <w:rFonts w:ascii="Times New Roman" w:hAnsi="Times New Roman" w:cs="Times New Roman"/>
          <w:b/>
          <w:sz w:val="28"/>
          <w:szCs w:val="28"/>
        </w:rPr>
        <w:t>4</w:t>
      </w:r>
      <w:r w:rsidR="00E358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358E7" w:rsidRDefault="00E358E7" w:rsidP="00E358E7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58E7" w:rsidRDefault="00C016E9" w:rsidP="00E3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C2D8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22E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2E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2D80">
        <w:rPr>
          <w:rFonts w:ascii="Times New Roman" w:hAnsi="Times New Roman" w:cs="Times New Roman"/>
          <w:sz w:val="28"/>
          <w:szCs w:val="28"/>
        </w:rPr>
        <w:t>состоялось заседание к</w:t>
      </w:r>
      <w:r w:rsidR="00E358E7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Вологодской области и урегулированию конфликт</w:t>
      </w:r>
      <w:r w:rsidR="00C04A1D">
        <w:rPr>
          <w:rFonts w:ascii="Times New Roman" w:hAnsi="Times New Roman" w:cs="Times New Roman"/>
          <w:sz w:val="28"/>
          <w:szCs w:val="28"/>
        </w:rPr>
        <w:t>а интересов (далее – к</w:t>
      </w:r>
      <w:r w:rsidR="00E358E7">
        <w:rPr>
          <w:rFonts w:ascii="Times New Roman" w:hAnsi="Times New Roman" w:cs="Times New Roman"/>
          <w:sz w:val="28"/>
          <w:szCs w:val="28"/>
        </w:rPr>
        <w:t>омиссия).</w:t>
      </w:r>
    </w:p>
    <w:p w:rsidR="00E358E7" w:rsidRDefault="00E358E7" w:rsidP="00E358E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E7" w:rsidRDefault="00694650" w:rsidP="0069465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к</w:t>
      </w:r>
      <w:r w:rsidR="00E358E7">
        <w:rPr>
          <w:rFonts w:ascii="Times New Roman" w:hAnsi="Times New Roman" w:cs="Times New Roman"/>
          <w:b/>
          <w:sz w:val="28"/>
          <w:szCs w:val="28"/>
        </w:rPr>
        <w:t>омисс</w:t>
      </w:r>
      <w:r>
        <w:rPr>
          <w:rFonts w:ascii="Times New Roman" w:hAnsi="Times New Roman" w:cs="Times New Roman"/>
          <w:b/>
          <w:sz w:val="28"/>
          <w:szCs w:val="28"/>
        </w:rPr>
        <w:t>ии рассмотрен</w:t>
      </w:r>
      <w:r w:rsidR="00036F8A">
        <w:rPr>
          <w:rFonts w:ascii="Times New Roman" w:hAnsi="Times New Roman" w:cs="Times New Roman"/>
          <w:b/>
          <w:sz w:val="28"/>
          <w:szCs w:val="28"/>
        </w:rPr>
        <w:t>ы</w:t>
      </w:r>
      <w:r w:rsidR="00E358E7">
        <w:rPr>
          <w:rFonts w:ascii="Times New Roman" w:hAnsi="Times New Roman" w:cs="Times New Roman"/>
          <w:b/>
          <w:sz w:val="28"/>
          <w:szCs w:val="28"/>
        </w:rPr>
        <w:t>:</w:t>
      </w:r>
    </w:p>
    <w:p w:rsidR="00E358E7" w:rsidRDefault="00E358E7" w:rsidP="00E358E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C2D80" w:rsidRPr="00E358E7" w:rsidRDefault="00EC2D80" w:rsidP="00622E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коррупционных рисков, возникающих при реализации Вологдастатом своих функций, с целью дополнения Перечня коррупционно-опасных функций центрального аппарата и те</w:t>
      </w:r>
      <w:r w:rsidR="008C4831">
        <w:rPr>
          <w:rFonts w:ascii="Times New Roman" w:hAnsi="Times New Roman" w:cs="Times New Roman"/>
          <w:sz w:val="28"/>
          <w:szCs w:val="28"/>
        </w:rPr>
        <w:t>рриториальных орган</w:t>
      </w:r>
      <w:r w:rsidR="00525E34">
        <w:rPr>
          <w:rFonts w:ascii="Times New Roman" w:hAnsi="Times New Roman" w:cs="Times New Roman"/>
          <w:sz w:val="28"/>
          <w:szCs w:val="28"/>
        </w:rPr>
        <w:t>ов Росстата (далее – Перечень).</w:t>
      </w:r>
    </w:p>
    <w:p w:rsidR="00E358E7" w:rsidRDefault="00694650" w:rsidP="00525E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заседания комиссией принят</w:t>
      </w:r>
      <w:r w:rsidR="00704ED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704EDD">
        <w:rPr>
          <w:rFonts w:ascii="Times New Roman" w:hAnsi="Times New Roman" w:cs="Times New Roman"/>
          <w:b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704EDD">
        <w:rPr>
          <w:rFonts w:ascii="Times New Roman" w:hAnsi="Times New Roman" w:cs="Times New Roman"/>
          <w:b/>
          <w:sz w:val="28"/>
          <w:szCs w:val="28"/>
        </w:rPr>
        <w:t>е</w:t>
      </w:r>
      <w:r w:rsidR="00E358E7">
        <w:rPr>
          <w:rFonts w:ascii="Times New Roman" w:hAnsi="Times New Roman" w:cs="Times New Roman"/>
          <w:b/>
          <w:sz w:val="28"/>
          <w:szCs w:val="28"/>
        </w:rPr>
        <w:t>:</w:t>
      </w:r>
    </w:p>
    <w:p w:rsidR="00E358E7" w:rsidRDefault="00E358E7" w:rsidP="00E35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D80" w:rsidRDefault="00704EDD" w:rsidP="00EC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C2D80" w:rsidRPr="00EC2D80">
        <w:rPr>
          <w:rFonts w:ascii="Times New Roman" w:hAnsi="Times New Roman" w:cs="Times New Roman"/>
          <w:color w:val="000000"/>
          <w:sz w:val="28"/>
          <w:szCs w:val="28"/>
        </w:rPr>
        <w:t>. Установить, что предложений для дополнения Перечня коррупционно-опасных функций центрального аппарата и террит</w:t>
      </w:r>
      <w:r w:rsidR="00EC2D80">
        <w:rPr>
          <w:rFonts w:ascii="Times New Roman" w:hAnsi="Times New Roman" w:cs="Times New Roman"/>
          <w:color w:val="000000"/>
          <w:sz w:val="28"/>
          <w:szCs w:val="28"/>
        </w:rPr>
        <w:t>ориальных органов Росстата нет.</w:t>
      </w:r>
    </w:p>
    <w:p w:rsidR="008C4831" w:rsidRPr="008C4831" w:rsidRDefault="008C4831" w:rsidP="008C48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237B8" w:rsidRPr="001F6DA5" w:rsidRDefault="00622EA2" w:rsidP="001F6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37B8" w:rsidRPr="001F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1398"/>
    <w:multiLevelType w:val="hybridMultilevel"/>
    <w:tmpl w:val="961E8EB8"/>
    <w:lvl w:ilvl="0" w:tplc="93884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37C68"/>
    <w:multiLevelType w:val="hybridMultilevel"/>
    <w:tmpl w:val="6340F704"/>
    <w:lvl w:ilvl="0" w:tplc="85824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02D38"/>
    <w:multiLevelType w:val="hybridMultilevel"/>
    <w:tmpl w:val="12767FFC"/>
    <w:lvl w:ilvl="0" w:tplc="93884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A0"/>
    <w:rsid w:val="00036F8A"/>
    <w:rsid w:val="00143CA3"/>
    <w:rsid w:val="001F6DA5"/>
    <w:rsid w:val="002237B8"/>
    <w:rsid w:val="00525E34"/>
    <w:rsid w:val="00622EA2"/>
    <w:rsid w:val="00694650"/>
    <w:rsid w:val="006F25A0"/>
    <w:rsid w:val="00704EDD"/>
    <w:rsid w:val="00766E81"/>
    <w:rsid w:val="00867252"/>
    <w:rsid w:val="008C4831"/>
    <w:rsid w:val="00B300A3"/>
    <w:rsid w:val="00C016E9"/>
    <w:rsid w:val="00C04A1D"/>
    <w:rsid w:val="00CD2596"/>
    <w:rsid w:val="00DC2321"/>
    <w:rsid w:val="00DE1BF7"/>
    <w:rsid w:val="00E20973"/>
    <w:rsid w:val="00E358E7"/>
    <w:rsid w:val="00E56653"/>
    <w:rsid w:val="00EC2D80"/>
    <w:rsid w:val="00EC6C4E"/>
    <w:rsid w:val="00F1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Монастырева Наталья Сергеевна</cp:lastModifiedBy>
  <cp:revision>22</cp:revision>
  <cp:lastPrinted>2022-08-02T06:04:00Z</cp:lastPrinted>
  <dcterms:created xsi:type="dcterms:W3CDTF">2021-10-07T11:07:00Z</dcterms:created>
  <dcterms:modified xsi:type="dcterms:W3CDTF">2024-07-31T10:13:00Z</dcterms:modified>
</cp:coreProperties>
</file>